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283A6" w14:textId="77777777" w:rsidR="00B96691" w:rsidRPr="00B96691" w:rsidRDefault="006B5FED" w:rsidP="00B96691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B96691" w:rsidRPr="00B96691">
        <w:rPr>
          <w:rFonts w:ascii="Times New Roman" w:hAnsi="Times New Roman" w:cs="Times New Roman"/>
          <w:b/>
          <w:sz w:val="28"/>
          <w:szCs w:val="28"/>
        </w:rPr>
        <w:t>Спортивное ориентирование</w:t>
      </w:r>
    </w:p>
    <w:p w14:paraId="5A354D0F" w14:textId="47714F7F" w:rsidR="00855652" w:rsidRPr="00273D7B" w:rsidRDefault="00B96691" w:rsidP="00B96691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691">
        <w:rPr>
          <w:rFonts w:ascii="Times New Roman" w:hAnsi="Times New Roman" w:cs="Times New Roman"/>
          <w:b/>
          <w:sz w:val="28"/>
          <w:szCs w:val="28"/>
        </w:rPr>
        <w:t xml:space="preserve"> «Путь к медалям</w:t>
      </w:r>
      <w:r w:rsidR="006B5FED"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483FB34A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96691" w:rsidRPr="00B96691">
        <w:rPr>
          <w:rFonts w:ascii="Times New Roman" w:hAnsi="Times New Roman" w:cs="Times New Roman"/>
          <w:sz w:val="28"/>
          <w:szCs w:val="28"/>
        </w:rPr>
        <w:t>Митяков</w:t>
      </w:r>
      <w:r w:rsidR="00B96691">
        <w:rPr>
          <w:rFonts w:ascii="Times New Roman" w:hAnsi="Times New Roman" w:cs="Times New Roman"/>
          <w:sz w:val="28"/>
          <w:szCs w:val="28"/>
        </w:rPr>
        <w:t xml:space="preserve"> В.А</w:t>
      </w:r>
      <w:r w:rsidR="00285596" w:rsidRPr="009F1F92">
        <w:rPr>
          <w:rFonts w:ascii="Times New Roman" w:hAnsi="Times New Roman" w:cs="Times New Roman"/>
          <w:sz w:val="28"/>
          <w:szCs w:val="28"/>
        </w:rPr>
        <w:t>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B96691" w:rsidRPr="00B96691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788F326F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691">
        <w:rPr>
          <w:rFonts w:ascii="Times New Roman" w:hAnsi="Times New Roman" w:cs="Times New Roman"/>
          <w:sz w:val="28"/>
          <w:szCs w:val="28"/>
        </w:rPr>
        <w:t>базовый</w:t>
      </w:r>
    </w:p>
    <w:p w14:paraId="0A266235" w14:textId="09070BB1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6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66286473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691">
        <w:rPr>
          <w:rFonts w:ascii="Times New Roman" w:hAnsi="Times New Roman" w:cs="Times New Roman"/>
          <w:sz w:val="28"/>
          <w:szCs w:val="28"/>
        </w:rPr>
        <w:t>684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11574F03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B96691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B9669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32ACAB60" w14:textId="77777777" w:rsidR="00B96691" w:rsidRPr="00B96691" w:rsidRDefault="00FF3BC9" w:rsidP="00B966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691" w:rsidRPr="00B96691">
        <w:rPr>
          <w:rFonts w:ascii="Times New Roman" w:hAnsi="Times New Roman" w:cs="Times New Roman"/>
          <w:sz w:val="28"/>
          <w:szCs w:val="28"/>
        </w:rPr>
        <w:t xml:space="preserve">Спортивное ориентирование, являясь одним из наиболее специфических видов спорта, в котором сочетаются высокие физические и умственные нагрузки на фоне сильного эмоционального напряжения, становится универсальным средством формирования мотивации к познанию и спорту. </w:t>
      </w:r>
    </w:p>
    <w:p w14:paraId="566D5CAC" w14:textId="77777777" w:rsidR="00B96691" w:rsidRDefault="00B96691" w:rsidP="00B966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691">
        <w:rPr>
          <w:rFonts w:ascii="Times New Roman" w:hAnsi="Times New Roman" w:cs="Times New Roman"/>
          <w:sz w:val="28"/>
          <w:szCs w:val="28"/>
        </w:rPr>
        <w:t xml:space="preserve">Программа «Спортивное ориентирование «Путь к медалям», направленная на совершенствование навыков ориентирования, позволяет создать необходимые условия для удовлетворения индивидуальных потребностей учащихся как в интеллектуальном (путём активизации познавательной деятельности), так и в нравственном развитии (путём получения социального опыта взаимодействия). Занятия, реализуемые в рамках программы,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жизни. В результате освоения программы у учащихся появляется возможность личностного самоопределения, профессиональной ориентации и успешной адаптации к жизни в обществе. Навыки, которые учащиеся получают во время обучения, смогут применить на протяжении всей жизни. </w:t>
      </w:r>
    </w:p>
    <w:p w14:paraId="18D8487A" w14:textId="77777777" w:rsidR="00B96691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B96691" w:rsidRPr="00B96691">
        <w:rPr>
          <w:rFonts w:ascii="Times New Roman" w:eastAsia="Times New Roman" w:hAnsi="Times New Roman" w:cs="Times New Roman"/>
          <w:sz w:val="28"/>
          <w:szCs w:val="28"/>
        </w:rPr>
        <w:t>укрепление здоровья и совершенствование физической подготовки обучающихся посредством занятий спортивным ориентированием.</w:t>
      </w:r>
    </w:p>
    <w:p w14:paraId="141E1D97" w14:textId="3C61309C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18D55" w14:textId="77777777" w:rsidR="00B96691" w:rsidRPr="00B96691" w:rsidRDefault="00B96691" w:rsidP="00B9669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6DC7BD22" w14:textId="77777777" w:rsidR="00B96691" w:rsidRPr="00B96691" w:rsidRDefault="00B96691" w:rsidP="00B96691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различными видами соревнований по спортивному ориентированию;</w:t>
      </w:r>
    </w:p>
    <w:p w14:paraId="22AFB797" w14:textId="77777777" w:rsidR="00B96691" w:rsidRPr="00B96691" w:rsidRDefault="00B96691" w:rsidP="00B96691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навыки эффективного прохождения дистанции;</w:t>
      </w:r>
    </w:p>
    <w:p w14:paraId="4A22E79C" w14:textId="77777777" w:rsidR="00B96691" w:rsidRPr="00B96691" w:rsidRDefault="00B96691" w:rsidP="00B96691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уровень общей и специальной физической подготовки.</w:t>
      </w:r>
    </w:p>
    <w:p w14:paraId="381C17A6" w14:textId="77777777" w:rsidR="00B96691" w:rsidRPr="00B96691" w:rsidRDefault="00B96691" w:rsidP="00B9669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8C41C30" w14:textId="77777777" w:rsidR="00B96691" w:rsidRPr="00B96691" w:rsidRDefault="00B96691" w:rsidP="00B96691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способность понимать поставленную задачу и оценивать степень своей готовности к выполнению задания;</w:t>
      </w:r>
    </w:p>
    <w:p w14:paraId="067A31F6" w14:textId="77777777" w:rsidR="00B96691" w:rsidRPr="00B96691" w:rsidRDefault="00B96691" w:rsidP="00B96691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691">
        <w:rPr>
          <w:rFonts w:ascii="Times New Roman" w:eastAsia="Calibri" w:hAnsi="Times New Roman" w:cs="Times New Roman"/>
          <w:sz w:val="28"/>
          <w:szCs w:val="28"/>
        </w:rPr>
        <w:t>- способствовать развитию коммуникативных навыков в совместной учебной и соревновательной деятельности.</w:t>
      </w:r>
    </w:p>
    <w:p w14:paraId="18DB59A6" w14:textId="77777777" w:rsidR="00B96691" w:rsidRPr="00B96691" w:rsidRDefault="00B96691" w:rsidP="00B9669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Личностные: </w:t>
      </w:r>
    </w:p>
    <w:p w14:paraId="320B0062" w14:textId="77777777" w:rsidR="00B96691" w:rsidRPr="00B96691" w:rsidRDefault="00B96691" w:rsidP="00B9669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691">
        <w:rPr>
          <w:rFonts w:ascii="Times New Roman" w:eastAsia="Calibri" w:hAnsi="Times New Roman" w:cs="Times New Roman"/>
          <w:sz w:val="28"/>
          <w:szCs w:val="28"/>
        </w:rPr>
        <w:lastRenderedPageBreak/>
        <w:t>- развить самодисциплину, стрессоустойчивость, умение преодолевать трудность в тренировочном и соревновательном процессе;</w:t>
      </w:r>
    </w:p>
    <w:p w14:paraId="6B1A8997" w14:textId="77777777" w:rsidR="00B96691" w:rsidRPr="00B96691" w:rsidRDefault="00B96691" w:rsidP="00B9669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691">
        <w:rPr>
          <w:rFonts w:ascii="Times New Roman" w:eastAsia="Calibri" w:hAnsi="Times New Roman" w:cs="Times New Roman"/>
          <w:sz w:val="28"/>
          <w:szCs w:val="28"/>
        </w:rPr>
        <w:t>- познакомить с методами самоконтроля физического состояния и здоровья;</w:t>
      </w:r>
    </w:p>
    <w:p w14:paraId="741D4576" w14:textId="77777777" w:rsidR="00B96691" w:rsidRPr="00B96691" w:rsidRDefault="00B96691" w:rsidP="00B96691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соревновательный опыт.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318BEF7C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606F2A22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23B03C23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3AFFBFC4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06C8CC3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F60BE0C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1D67CED2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327601EA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</w:t>
      </w: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технологического и культурного развития страны (Письмо </w:t>
      </w:r>
      <w:proofErr w:type="spellStart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74344D9D" w14:textId="77777777" w:rsidR="00B96691" w:rsidRPr="00B96691" w:rsidRDefault="00B96691" w:rsidP="00B9669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B96691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1592778C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2F0104E9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55262A52" w14:textId="77777777" w:rsidR="00B96691" w:rsidRDefault="00B9669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C0E908" w14:textId="55E95C66" w:rsidR="008C22AA" w:rsidRPr="00BB6794" w:rsidRDefault="008C22AA" w:rsidP="00B966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B96691">
        <w:rPr>
          <w:rFonts w:ascii="Times New Roman" w:hAnsi="Times New Roman" w:cs="Times New Roman"/>
          <w:b/>
          <w:sz w:val="28"/>
          <w:szCs w:val="28"/>
        </w:rPr>
        <w:t>Спортивное ориентирование</w:t>
      </w:r>
      <w:r w:rsidR="00B96691" w:rsidRPr="00B96691">
        <w:rPr>
          <w:rFonts w:ascii="Times New Roman" w:hAnsi="Times New Roman" w:cs="Times New Roman"/>
          <w:b/>
          <w:sz w:val="28"/>
          <w:szCs w:val="28"/>
        </w:rPr>
        <w:t xml:space="preserve"> «Путь к медалям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B96691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14:paraId="278FB628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4F4BF1E0" w14:textId="77777777" w:rsidR="00B96691" w:rsidRPr="00B96691" w:rsidRDefault="00B96691" w:rsidP="00B96691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знать особенности различных видов соревнований по спортивному ориентированию </w:t>
      </w:r>
    </w:p>
    <w:p w14:paraId="2F8AF3F2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смогут выбирать путь движения на дистанции с учетом рельефа местности, проходимости растительности, почвенного покрова, метеорологических условий;</w:t>
      </w:r>
    </w:p>
    <w:p w14:paraId="00BD4F07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уметь выполнять приемы ориентирования;</w:t>
      </w:r>
    </w:p>
    <w:p w14:paraId="798D7749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научатся пользоваться предстартовой информацией;</w:t>
      </w:r>
    </w:p>
    <w:p w14:paraId="4326311E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 успешно выполнять</w:t>
      </w:r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по общей и специальной физической подготовке.</w:t>
      </w:r>
    </w:p>
    <w:p w14:paraId="2B372C2F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EA6CA35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приобретут умение адекватно воспринимать и выполнять учебную задачу;</w:t>
      </w:r>
    </w:p>
    <w:p w14:paraId="5FA849DD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научатся взаимодействовать с другими учащимися в разных условиях (на занятиях, соревнованиях, полевых) для обеспечения безопасности.</w:t>
      </w:r>
    </w:p>
    <w:p w14:paraId="562691CE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20B4629B" w14:textId="77777777" w:rsidR="00B96691" w:rsidRPr="00B96691" w:rsidRDefault="00B96691" w:rsidP="00B96691">
      <w:pPr>
        <w:widowControl w:val="0"/>
        <w:shd w:val="clear" w:color="auto" w:fill="FFFFFF"/>
        <w:tabs>
          <w:tab w:val="left" w:pos="4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 преодолевать объективные и субъективные трудности в тренировочном и соревновательном процессе;</w:t>
      </w:r>
    </w:p>
    <w:p w14:paraId="433794D2" w14:textId="77777777" w:rsidR="00B96691" w:rsidRPr="00B96691" w:rsidRDefault="00B96691" w:rsidP="00B96691">
      <w:pPr>
        <w:widowControl w:val="0"/>
        <w:shd w:val="clear" w:color="auto" w:fill="FFFFFF"/>
        <w:tabs>
          <w:tab w:val="left" w:pos="4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приобретут умение выполнять упражнения на воспитание воли и регулирование эмоций;</w:t>
      </w:r>
    </w:p>
    <w:p w14:paraId="46552530" w14:textId="77777777" w:rsidR="00B96691" w:rsidRPr="00B96691" w:rsidRDefault="00B96691" w:rsidP="00B9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знать и правильно применять методы самоконтроля физического состояния и здоровья;</w:t>
      </w:r>
    </w:p>
    <w:p w14:paraId="4B8087AA" w14:textId="77777777" w:rsidR="00B96691" w:rsidRPr="00B96691" w:rsidRDefault="00B96691" w:rsidP="00B96691">
      <w:pPr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смогут контролировать психологические свойства спортсмена: </w:t>
      </w:r>
      <w:r w:rsidRPr="00B9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уверенность </w:t>
      </w:r>
      <w:r w:rsidRPr="00B966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силах, самокритичность, хладнокровие и т.д.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1CE16DCF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B96691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968C32"/>
    <w:lvl w:ilvl="0">
      <w:numFmt w:val="bullet"/>
      <w:lvlText w:val="*"/>
      <w:lvlJc w:val="left"/>
    </w:lvl>
  </w:abstractNum>
  <w:abstractNum w:abstractNumId="1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6691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2025-12-10T05:31:00Z</dcterms:modified>
</cp:coreProperties>
</file>