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3707B1A8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7C3282" w:rsidRPr="00710EFF">
        <w:rPr>
          <w:b/>
          <w:sz w:val="32"/>
          <w:szCs w:val="32"/>
        </w:rPr>
        <w:t xml:space="preserve">Инженерные проекты: </w:t>
      </w:r>
      <w:proofErr w:type="spellStart"/>
      <w:r w:rsidR="007C3282" w:rsidRPr="00710EFF">
        <w:rPr>
          <w:b/>
          <w:sz w:val="32"/>
          <w:szCs w:val="32"/>
        </w:rPr>
        <w:t>Arduino</w:t>
      </w:r>
      <w:proofErr w:type="spellEnd"/>
      <w:r w:rsidR="007C3282" w:rsidRPr="00710EFF">
        <w:rPr>
          <w:b/>
          <w:sz w:val="32"/>
          <w:szCs w:val="32"/>
        </w:rPr>
        <w:t xml:space="preserve"> + 3D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1F25A645" w14:textId="77777777" w:rsidR="007C3282" w:rsidRPr="00710EFF" w:rsidRDefault="00E05821" w:rsidP="007C328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7C3282" w:rsidRPr="00710EFF">
        <w:rPr>
          <w:sz w:val="28"/>
          <w:szCs w:val="28"/>
        </w:rPr>
        <w:t xml:space="preserve">В соответствии с Концепцией технологического развития Российской Федерации на период до 2030 года, утверждённой распоряжением Правительства РФ от 08.02.2023 № 360-р, одним из приоритетных направлений является подготовка инженерных и технических кадров для развития наукоёмких отраслей экономики. Особое внимание уделяется раннему вовлечению </w:t>
      </w:r>
      <w:r w:rsidR="007C3282">
        <w:rPr>
          <w:sz w:val="28"/>
          <w:szCs w:val="28"/>
        </w:rPr>
        <w:t xml:space="preserve">учащихся </w:t>
      </w:r>
      <w:r w:rsidR="007C3282" w:rsidRPr="00710EFF">
        <w:rPr>
          <w:sz w:val="28"/>
          <w:szCs w:val="28"/>
        </w:rPr>
        <w:t>в научно-техническое творчество и проектную деятельность, в том числе с использованием современных цифровых и инженерных решений.</w:t>
      </w:r>
    </w:p>
    <w:p w14:paraId="02685C4A" w14:textId="77777777" w:rsidR="007C3282" w:rsidRPr="00710EFF" w:rsidRDefault="007C3282" w:rsidP="007C328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  <w:r w:rsidRPr="00710EFF">
        <w:rPr>
          <w:sz w:val="28"/>
          <w:szCs w:val="28"/>
        </w:rPr>
        <w:t xml:space="preserve">Программа «Инженерные проекты: </w:t>
      </w:r>
      <w:proofErr w:type="spellStart"/>
      <w:r w:rsidRPr="00710EFF">
        <w:rPr>
          <w:sz w:val="28"/>
          <w:szCs w:val="28"/>
        </w:rPr>
        <w:t>Arduino</w:t>
      </w:r>
      <w:proofErr w:type="spellEnd"/>
      <w:r w:rsidRPr="00710EFF">
        <w:rPr>
          <w:sz w:val="28"/>
          <w:szCs w:val="28"/>
        </w:rPr>
        <w:t xml:space="preserve"> + 3D» отвечает задачам федерального проекта «Кадры для цифровой экономики» и государственной программы «Развитие образования». В ней сочетаются два перспективных направления — программируемая электроника (на базе микроконтроллеров </w:t>
      </w:r>
      <w:proofErr w:type="spellStart"/>
      <w:r w:rsidRPr="00710EFF">
        <w:rPr>
          <w:sz w:val="28"/>
          <w:szCs w:val="28"/>
        </w:rPr>
        <w:t>Arduino</w:t>
      </w:r>
      <w:proofErr w:type="spellEnd"/>
      <w:r w:rsidRPr="00710EFF">
        <w:rPr>
          <w:sz w:val="28"/>
          <w:szCs w:val="28"/>
        </w:rPr>
        <w:t>) и 3D-моделирование, обеспечивающее формирование навыков проектирования, инженерного мышления и основ прототипирования. Это особенно актуально в контексте нарастающего спроса на специалистов, способных разрабатывать, собирать и тестировать интеллектуальные устройства для различных сфер — от автоматизации до интернета вещей (</w:t>
      </w:r>
      <w:proofErr w:type="spellStart"/>
      <w:r w:rsidRPr="00710EFF">
        <w:rPr>
          <w:sz w:val="28"/>
          <w:szCs w:val="28"/>
        </w:rPr>
        <w:t>IoT</w:t>
      </w:r>
      <w:proofErr w:type="spellEnd"/>
      <w:r w:rsidRPr="00710EFF">
        <w:rPr>
          <w:sz w:val="28"/>
          <w:szCs w:val="28"/>
        </w:rPr>
        <w:t>).</w:t>
      </w:r>
    </w:p>
    <w:p w14:paraId="78A929B1" w14:textId="494696F7" w:rsidR="007C3282" w:rsidRDefault="007C3282" w:rsidP="007C328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  <w:r w:rsidRPr="00316A0E">
        <w:rPr>
          <w:sz w:val="28"/>
          <w:szCs w:val="28"/>
        </w:rPr>
        <w:t xml:space="preserve">На уровне Хабаровского края программа соответствует целям и задачам региональных проектов по развитию инженерного образования, </w:t>
      </w:r>
      <w:r>
        <w:rPr>
          <w:sz w:val="28"/>
          <w:szCs w:val="28"/>
        </w:rPr>
        <w:t>вовлечение</w:t>
      </w:r>
      <w:r w:rsidRPr="00316A0E">
        <w:rPr>
          <w:sz w:val="28"/>
          <w:szCs w:val="28"/>
        </w:rPr>
        <w:t xml:space="preserve"> школьников в научно-техническую и инновационную</w:t>
      </w:r>
      <w:r>
        <w:rPr>
          <w:sz w:val="28"/>
          <w:szCs w:val="28"/>
        </w:rPr>
        <w:t xml:space="preserve"> деятельность</w:t>
      </w:r>
      <w:r w:rsidRPr="00710EFF">
        <w:rPr>
          <w:sz w:val="28"/>
          <w:szCs w:val="28"/>
        </w:rPr>
        <w:t xml:space="preserve">. Формирование базовых технических </w:t>
      </w:r>
      <w:r>
        <w:rPr>
          <w:sz w:val="28"/>
          <w:szCs w:val="28"/>
        </w:rPr>
        <w:t xml:space="preserve">знаний </w:t>
      </w:r>
      <w:r w:rsidRPr="00710EFF">
        <w:rPr>
          <w:sz w:val="28"/>
          <w:szCs w:val="28"/>
        </w:rPr>
        <w:t xml:space="preserve">у </w:t>
      </w:r>
      <w:r>
        <w:rPr>
          <w:sz w:val="28"/>
          <w:szCs w:val="28"/>
        </w:rPr>
        <w:t>обучающихся</w:t>
      </w:r>
      <w:r w:rsidRPr="00710EFF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710EFF">
        <w:rPr>
          <w:sz w:val="28"/>
          <w:szCs w:val="28"/>
        </w:rPr>
        <w:t>–1</w:t>
      </w:r>
      <w:r>
        <w:rPr>
          <w:sz w:val="28"/>
          <w:szCs w:val="28"/>
        </w:rPr>
        <w:t>5</w:t>
      </w:r>
      <w:r w:rsidRPr="00710EFF">
        <w:rPr>
          <w:sz w:val="28"/>
          <w:szCs w:val="28"/>
        </w:rPr>
        <w:t xml:space="preserve"> лет создаёт фундамент для дальнейшего профессионального роста в области инженерии, конструирования и IT</w:t>
      </w:r>
      <w:r>
        <w:rPr>
          <w:sz w:val="28"/>
          <w:szCs w:val="28"/>
        </w:rPr>
        <w:t>.</w:t>
      </w:r>
    </w:p>
    <w:p w14:paraId="4EAE25F6" w14:textId="0CB16EF5" w:rsidR="003556D5" w:rsidRDefault="003556D5" w:rsidP="007C3282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sz w:val="28"/>
          <w:szCs w:val="28"/>
        </w:rPr>
      </w:pPr>
    </w:p>
    <w:p w14:paraId="38926E50" w14:textId="337283E2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7C3282">
        <w:rPr>
          <w:bCs/>
          <w:sz w:val="28"/>
          <w:szCs w:val="28"/>
        </w:rPr>
        <w:t>базовый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341A5128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7C3282">
        <w:rPr>
          <w:bCs/>
          <w:sz w:val="28"/>
          <w:szCs w:val="28"/>
        </w:rPr>
        <w:t>2</w:t>
      </w:r>
      <w:r w:rsidR="004D6B58">
        <w:rPr>
          <w:bCs/>
          <w:sz w:val="28"/>
          <w:szCs w:val="28"/>
        </w:rPr>
        <w:t>4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7FEB6E8D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57F6F">
        <w:rPr>
          <w:bCs/>
          <w:sz w:val="28"/>
          <w:szCs w:val="28"/>
        </w:rPr>
        <w:t>1</w:t>
      </w:r>
      <w:r w:rsidR="007C3282">
        <w:rPr>
          <w:bCs/>
          <w:sz w:val="28"/>
          <w:szCs w:val="28"/>
        </w:rPr>
        <w:t>0</w:t>
      </w:r>
      <w:r w:rsidR="00B57F6F">
        <w:rPr>
          <w:bCs/>
          <w:sz w:val="28"/>
          <w:szCs w:val="28"/>
        </w:rPr>
        <w:t xml:space="preserve"> – 1</w:t>
      </w:r>
      <w:r w:rsidR="007C328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лет. </w:t>
      </w:r>
    </w:p>
    <w:p w14:paraId="68EA83F9" w14:textId="77777777" w:rsidR="007C3282" w:rsidRDefault="00E05821" w:rsidP="007C3282">
      <w:pPr>
        <w:widowControl w:val="0"/>
        <w:autoSpaceDE w:val="0"/>
        <w:autoSpaceDN w:val="0"/>
        <w:spacing w:after="0" w:line="240" w:lineRule="auto"/>
        <w:ind w:firstLine="708"/>
        <w:rPr>
          <w:rFonts w:eastAsia="Calibri"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7C3282" w:rsidRPr="001C6F8A">
        <w:rPr>
          <w:rFonts w:eastAsia="Calibri"/>
          <w:sz w:val="28"/>
          <w:szCs w:val="28"/>
        </w:rPr>
        <w:t xml:space="preserve">Формирование </w:t>
      </w:r>
      <w:r w:rsidR="007C3282">
        <w:rPr>
          <w:rFonts w:eastAsia="Calibri"/>
          <w:sz w:val="28"/>
          <w:szCs w:val="28"/>
        </w:rPr>
        <w:t>базовых</w:t>
      </w:r>
      <w:r w:rsidR="007C3282" w:rsidRPr="001C6F8A">
        <w:rPr>
          <w:rFonts w:eastAsia="Calibri"/>
          <w:sz w:val="28"/>
          <w:szCs w:val="28"/>
        </w:rPr>
        <w:t xml:space="preserve"> инженерно-технических </w:t>
      </w:r>
      <w:r w:rsidR="007C3282">
        <w:rPr>
          <w:rFonts w:eastAsia="Calibri"/>
          <w:sz w:val="28"/>
          <w:szCs w:val="28"/>
        </w:rPr>
        <w:t>знаний</w:t>
      </w:r>
      <w:r w:rsidR="007C3282" w:rsidRPr="001C6F8A">
        <w:rPr>
          <w:rFonts w:eastAsia="Calibri"/>
          <w:sz w:val="28"/>
          <w:szCs w:val="28"/>
        </w:rPr>
        <w:t xml:space="preserve"> у </w:t>
      </w:r>
      <w:r w:rsidR="007C3282">
        <w:rPr>
          <w:rFonts w:eastAsia="Calibri"/>
          <w:sz w:val="28"/>
          <w:szCs w:val="28"/>
        </w:rPr>
        <w:t>учащихся</w:t>
      </w:r>
      <w:r w:rsidR="007C3282" w:rsidRPr="001C6F8A">
        <w:rPr>
          <w:rFonts w:eastAsia="Calibri"/>
          <w:sz w:val="28"/>
          <w:szCs w:val="28"/>
        </w:rPr>
        <w:t xml:space="preserve"> </w:t>
      </w:r>
      <w:r w:rsidR="007C3282">
        <w:rPr>
          <w:rFonts w:eastAsia="Calibri"/>
          <w:sz w:val="28"/>
          <w:szCs w:val="28"/>
        </w:rPr>
        <w:t>при создании</w:t>
      </w:r>
      <w:r w:rsidR="007C3282" w:rsidRPr="001C6F8A">
        <w:rPr>
          <w:rFonts w:eastAsia="Calibri"/>
          <w:sz w:val="28"/>
          <w:szCs w:val="28"/>
        </w:rPr>
        <w:t xml:space="preserve"> простых автоматизированных устройств и прототипов</w:t>
      </w:r>
      <w:r w:rsidR="007C3282">
        <w:rPr>
          <w:rFonts w:eastAsia="Calibri"/>
          <w:sz w:val="28"/>
          <w:szCs w:val="28"/>
        </w:rPr>
        <w:t>.</w:t>
      </w:r>
    </w:p>
    <w:p w14:paraId="07D5C785" w14:textId="77777777" w:rsidR="007C3282" w:rsidRPr="003E6272" w:rsidRDefault="007C3282" w:rsidP="007C3282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3E6272">
        <w:rPr>
          <w:b/>
          <w:sz w:val="28"/>
        </w:rPr>
        <w:t>Задачи:</w:t>
      </w:r>
    </w:p>
    <w:p w14:paraId="2F53E78C" w14:textId="77777777" w:rsidR="007C3282" w:rsidRPr="003E6272" w:rsidRDefault="007C3282" w:rsidP="007C3282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Предметные:</w:t>
      </w:r>
    </w:p>
    <w:p w14:paraId="40E6C279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1C6F8A">
        <w:rPr>
          <w:rFonts w:eastAsia="Calibri"/>
          <w:sz w:val="28"/>
          <w:szCs w:val="28"/>
        </w:rPr>
        <w:t xml:space="preserve">формировать представления об основных элементах и принципах работы электронных устройств на базе микроконтроллеров </w:t>
      </w:r>
      <w:proofErr w:type="spellStart"/>
      <w:r w:rsidRPr="001C6F8A">
        <w:rPr>
          <w:rFonts w:eastAsia="Calibri"/>
          <w:sz w:val="28"/>
          <w:szCs w:val="28"/>
        </w:rPr>
        <w:t>Arduino</w:t>
      </w:r>
      <w:proofErr w:type="spellEnd"/>
      <w:r w:rsidRPr="001C6F8A">
        <w:rPr>
          <w:rFonts w:eastAsia="Calibri"/>
          <w:sz w:val="28"/>
          <w:szCs w:val="28"/>
        </w:rPr>
        <w:t>;</w:t>
      </w:r>
    </w:p>
    <w:p w14:paraId="6FBF62E9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1C6F8A">
        <w:rPr>
          <w:rFonts w:eastAsia="Calibri"/>
          <w:sz w:val="28"/>
          <w:szCs w:val="28"/>
        </w:rPr>
        <w:t>обучать базовым навыкам программирования и логики алгоритмов управления устройствами;</w:t>
      </w:r>
    </w:p>
    <w:p w14:paraId="1C428560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1C6F8A">
        <w:rPr>
          <w:rFonts w:eastAsia="Calibri"/>
          <w:sz w:val="28"/>
          <w:szCs w:val="28"/>
        </w:rPr>
        <w:lastRenderedPageBreak/>
        <w:t>формировать знания и умения по созданию 3D-моделей корпусов и деталей для собственных инженерных проектов;</w:t>
      </w:r>
    </w:p>
    <w:p w14:paraId="3F0369C0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1C6F8A">
        <w:rPr>
          <w:rFonts w:eastAsia="Calibri"/>
          <w:sz w:val="28"/>
          <w:szCs w:val="28"/>
        </w:rPr>
        <w:t>развивать навыки конструирования, монтажа и настройки простых прототипов электронных устройств;</w:t>
      </w:r>
    </w:p>
    <w:p w14:paraId="00FCB53C" w14:textId="77777777" w:rsidR="007C3282" w:rsidRDefault="007C3282" w:rsidP="007C3282">
      <w:pPr>
        <w:spacing w:after="0" w:line="240" w:lineRule="auto"/>
        <w:ind w:firstLine="709"/>
        <w:rPr>
          <w:i/>
          <w:sz w:val="28"/>
          <w:szCs w:val="28"/>
          <w:u w:val="single"/>
        </w:rPr>
      </w:pPr>
    </w:p>
    <w:p w14:paraId="79C16109" w14:textId="77777777" w:rsidR="007C3282" w:rsidRPr="003E6272" w:rsidRDefault="007C3282" w:rsidP="007C3282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Метапредметные:</w:t>
      </w:r>
    </w:p>
    <w:p w14:paraId="0AB496DA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развивать</w:t>
      </w:r>
      <w:r w:rsidRPr="001C6F8A">
        <w:rPr>
          <w:rFonts w:eastAsia="Calibri"/>
          <w:sz w:val="28"/>
          <w:szCs w:val="28"/>
        </w:rPr>
        <w:t xml:space="preserve"> самостоятельность и инициативность в учебно-познавательной и проектной деятельности;</w:t>
      </w:r>
    </w:p>
    <w:p w14:paraId="4D0BDC85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1C6F8A">
        <w:rPr>
          <w:rFonts w:eastAsia="Calibri"/>
          <w:sz w:val="28"/>
          <w:szCs w:val="28"/>
        </w:rPr>
        <w:t>формировать инженерное мышление, навыки анализа и принятия технических решений;</w:t>
      </w:r>
    </w:p>
    <w:p w14:paraId="5B17C46A" w14:textId="77777777" w:rsidR="007C3282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1C6F8A">
        <w:rPr>
          <w:rFonts w:eastAsia="Calibri"/>
          <w:sz w:val="28"/>
          <w:szCs w:val="28"/>
        </w:rPr>
        <w:t>формировать навыки планирования, распределения ролей и работы над проектом в команде;</w:t>
      </w:r>
    </w:p>
    <w:p w14:paraId="39D6F824" w14:textId="77777777" w:rsidR="007C3282" w:rsidRPr="0011349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contextualSpacing w:val="0"/>
        <w:rPr>
          <w:i/>
          <w:sz w:val="28"/>
          <w:szCs w:val="28"/>
          <w:u w:val="single"/>
        </w:rPr>
      </w:pPr>
      <w:r w:rsidRPr="0011349A">
        <w:rPr>
          <w:sz w:val="28"/>
          <w:szCs w:val="28"/>
        </w:rPr>
        <w:t>мотивировать обучающихся к достижению общих целей, участию в проектных и конкурсных мероприятиях, направленных на развитие технического мышления и инженерных навыков</w:t>
      </w:r>
      <w:r>
        <w:rPr>
          <w:sz w:val="28"/>
          <w:szCs w:val="28"/>
        </w:rPr>
        <w:t>.</w:t>
      </w:r>
    </w:p>
    <w:p w14:paraId="06FA4A8F" w14:textId="77777777" w:rsidR="007C3282" w:rsidRPr="0011349A" w:rsidRDefault="007C3282" w:rsidP="007C3282">
      <w:pPr>
        <w:pStyle w:val="a3"/>
        <w:ind w:left="709" w:firstLine="0"/>
        <w:rPr>
          <w:i/>
          <w:sz w:val="28"/>
          <w:szCs w:val="28"/>
          <w:u w:val="single"/>
        </w:rPr>
      </w:pPr>
      <w:r w:rsidRPr="0011349A">
        <w:rPr>
          <w:i/>
          <w:sz w:val="28"/>
          <w:szCs w:val="28"/>
          <w:u w:val="single"/>
        </w:rPr>
        <w:t>Личностные:</w:t>
      </w:r>
    </w:p>
    <w:p w14:paraId="4B0AFC62" w14:textId="77777777" w:rsidR="007C3282" w:rsidRPr="0011349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 w:rsidRPr="0011349A">
        <w:rPr>
          <w:rFonts w:eastAsia="Calibri"/>
          <w:sz w:val="28"/>
          <w:szCs w:val="28"/>
        </w:rPr>
        <w:t>воспитывать уважительное отношение к чужому труду, аккуратность и ответственность за результа</w:t>
      </w:r>
      <w:r>
        <w:rPr>
          <w:rFonts w:eastAsia="Calibri"/>
          <w:sz w:val="28"/>
          <w:szCs w:val="28"/>
        </w:rPr>
        <w:t>т;</w:t>
      </w:r>
    </w:p>
    <w:p w14:paraId="7F810A6C" w14:textId="77777777" w:rsidR="007C3282" w:rsidRPr="00B0418E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 w:rsidRPr="00B0418E">
        <w:rPr>
          <w:sz w:val="28"/>
          <w:szCs w:val="28"/>
        </w:rPr>
        <w:t>формировать активную и осознанную жизненную позицию в процессе технического творчества</w:t>
      </w:r>
      <w:r>
        <w:rPr>
          <w:sz w:val="28"/>
          <w:szCs w:val="28"/>
        </w:rPr>
        <w:t xml:space="preserve">. </w:t>
      </w:r>
    </w:p>
    <w:p w14:paraId="1AB8DA2D" w14:textId="1479D4BD" w:rsidR="00CD33E5" w:rsidRDefault="00CD33E5" w:rsidP="007C3282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28A3B5EB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7C3282" w:rsidRPr="007C3282">
        <w:rPr>
          <w:bCs/>
          <w:sz w:val="28"/>
          <w:szCs w:val="28"/>
        </w:rPr>
        <w:t xml:space="preserve">Инженерные проекты: </w:t>
      </w:r>
      <w:proofErr w:type="spellStart"/>
      <w:r w:rsidR="007C3282" w:rsidRPr="007C3282">
        <w:rPr>
          <w:bCs/>
          <w:sz w:val="28"/>
          <w:szCs w:val="28"/>
        </w:rPr>
        <w:t>Arduino</w:t>
      </w:r>
      <w:proofErr w:type="spellEnd"/>
      <w:r w:rsidR="007C3282" w:rsidRPr="007C3282">
        <w:rPr>
          <w:bCs/>
          <w:sz w:val="28"/>
          <w:szCs w:val="28"/>
        </w:rPr>
        <w:t xml:space="preserve"> + 3D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24A07A49" w14:textId="77777777" w:rsidR="007C3282" w:rsidRPr="003E6272" w:rsidRDefault="007C3282" w:rsidP="007C3282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Предметные:</w:t>
      </w:r>
    </w:p>
    <w:p w14:paraId="3B8001FC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сформируется</w:t>
      </w:r>
      <w:r w:rsidRPr="001C6F8A">
        <w:rPr>
          <w:rFonts w:eastAsia="Calibri"/>
          <w:sz w:val="28"/>
          <w:szCs w:val="28"/>
        </w:rPr>
        <w:t xml:space="preserve"> представлени</w:t>
      </w:r>
      <w:r>
        <w:rPr>
          <w:rFonts w:eastAsia="Calibri"/>
          <w:sz w:val="28"/>
          <w:szCs w:val="28"/>
        </w:rPr>
        <w:t>е</w:t>
      </w:r>
      <w:r w:rsidRPr="001C6F8A">
        <w:rPr>
          <w:rFonts w:eastAsia="Calibri"/>
          <w:sz w:val="28"/>
          <w:szCs w:val="28"/>
        </w:rPr>
        <w:t xml:space="preserve"> об основных элементах и принципах работы электронных устройств на базе микроконтроллеров </w:t>
      </w:r>
      <w:proofErr w:type="spellStart"/>
      <w:r w:rsidRPr="001C6F8A">
        <w:rPr>
          <w:rFonts w:eastAsia="Calibri"/>
          <w:sz w:val="28"/>
          <w:szCs w:val="28"/>
        </w:rPr>
        <w:t>Arduino</w:t>
      </w:r>
      <w:proofErr w:type="spellEnd"/>
      <w:r w:rsidRPr="001C6F8A">
        <w:rPr>
          <w:rFonts w:eastAsia="Calibri"/>
          <w:sz w:val="28"/>
          <w:szCs w:val="28"/>
        </w:rPr>
        <w:t>;</w:t>
      </w:r>
    </w:p>
    <w:p w14:paraId="38D8F49E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научатся</w:t>
      </w:r>
      <w:r w:rsidRPr="001C6F8A">
        <w:rPr>
          <w:rFonts w:eastAsia="Calibri"/>
          <w:sz w:val="28"/>
          <w:szCs w:val="28"/>
        </w:rPr>
        <w:t xml:space="preserve"> базовым навыкам программирования и логики алгоритмов управления устройствами;</w:t>
      </w:r>
    </w:p>
    <w:p w14:paraId="762D2397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сформируются</w:t>
      </w:r>
      <w:r w:rsidRPr="001C6F8A">
        <w:rPr>
          <w:rFonts w:eastAsia="Calibri"/>
          <w:sz w:val="28"/>
          <w:szCs w:val="28"/>
        </w:rPr>
        <w:t xml:space="preserve"> знания и умения по созданию 3D-моделей корпусов и деталей для собственных инженерных проектов;</w:t>
      </w:r>
    </w:p>
    <w:p w14:paraId="3CBB6206" w14:textId="77777777" w:rsidR="007C3282" w:rsidRPr="001C6F8A" w:rsidRDefault="007C3282" w:rsidP="007C3282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разовьются</w:t>
      </w:r>
      <w:r w:rsidRPr="001C6F8A">
        <w:rPr>
          <w:rFonts w:eastAsia="Calibri"/>
          <w:sz w:val="28"/>
          <w:szCs w:val="28"/>
        </w:rPr>
        <w:t xml:space="preserve"> навыки конструирования, монтажа и настройки простых прототипов электронных устройств</w:t>
      </w:r>
      <w:r>
        <w:rPr>
          <w:rFonts w:eastAsia="Calibri"/>
          <w:sz w:val="28"/>
          <w:szCs w:val="28"/>
        </w:rPr>
        <w:t>.</w:t>
      </w:r>
    </w:p>
    <w:p w14:paraId="7BAC57EB" w14:textId="77777777" w:rsidR="007C3282" w:rsidRDefault="007C3282" w:rsidP="007C3282">
      <w:pPr>
        <w:spacing w:after="0" w:line="240" w:lineRule="auto"/>
        <w:ind w:firstLine="709"/>
        <w:rPr>
          <w:i/>
          <w:sz w:val="28"/>
          <w:szCs w:val="28"/>
          <w:u w:val="single"/>
        </w:rPr>
      </w:pPr>
    </w:p>
    <w:p w14:paraId="1DB5C71D" w14:textId="77777777" w:rsidR="007C3282" w:rsidRPr="003E6272" w:rsidRDefault="007C3282" w:rsidP="007C3282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Метапредметные:</w:t>
      </w:r>
    </w:p>
    <w:p w14:paraId="61A45702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разовьется</w:t>
      </w:r>
      <w:r w:rsidRPr="001C6F8A">
        <w:rPr>
          <w:rFonts w:eastAsia="Calibri"/>
          <w:sz w:val="28"/>
          <w:szCs w:val="28"/>
        </w:rPr>
        <w:t xml:space="preserve"> самостоятельность и инициативность в учебно-познавательной и проектной деятельности;</w:t>
      </w:r>
    </w:p>
    <w:p w14:paraId="78AADFC2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сформируется</w:t>
      </w:r>
      <w:r w:rsidRPr="001C6F8A">
        <w:rPr>
          <w:rFonts w:eastAsia="Calibri"/>
          <w:sz w:val="28"/>
          <w:szCs w:val="28"/>
        </w:rPr>
        <w:t xml:space="preserve"> инженерное мышление, навыки анализа и принятия технических решений;</w:t>
      </w:r>
    </w:p>
    <w:p w14:paraId="4E57153B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сформируются</w:t>
      </w:r>
      <w:r w:rsidRPr="001C6F8A">
        <w:rPr>
          <w:rFonts w:eastAsia="Calibri"/>
          <w:sz w:val="28"/>
          <w:szCs w:val="28"/>
        </w:rPr>
        <w:t xml:space="preserve"> навыки планирования, распределения ролей и работы над проектом в команде;</w:t>
      </w:r>
    </w:p>
    <w:p w14:paraId="7DD646BB" w14:textId="77777777" w:rsidR="007C3282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>
        <w:rPr>
          <w:sz w:val="28"/>
          <w:szCs w:val="28"/>
        </w:rPr>
        <w:t>каждый учащийся</w:t>
      </w:r>
      <w:r w:rsidRPr="001C6F8A">
        <w:rPr>
          <w:sz w:val="28"/>
          <w:szCs w:val="28"/>
        </w:rPr>
        <w:t xml:space="preserve"> к достижению общих целей, участию в проектных и конкурсных мероприятиях, направленных на развитие технического мышления и инженерных навыков.</w:t>
      </w:r>
    </w:p>
    <w:p w14:paraId="20646D05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</w:p>
    <w:p w14:paraId="47B720AC" w14:textId="77777777" w:rsidR="007C3282" w:rsidRPr="003E6272" w:rsidRDefault="007C3282" w:rsidP="007C3282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3E6272">
        <w:rPr>
          <w:i/>
          <w:sz w:val="28"/>
          <w:szCs w:val="28"/>
          <w:u w:val="single"/>
        </w:rPr>
        <w:t>Личностные:</w:t>
      </w:r>
    </w:p>
    <w:p w14:paraId="576D47BD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проявится</w:t>
      </w:r>
      <w:r w:rsidRPr="001C6F8A">
        <w:rPr>
          <w:rFonts w:eastAsia="Calibri"/>
          <w:sz w:val="28"/>
          <w:szCs w:val="28"/>
        </w:rPr>
        <w:t xml:space="preserve"> уважительное отношение к чужому труду, аккуратность и ответственность за результат</w:t>
      </w:r>
      <w:r>
        <w:rPr>
          <w:rFonts w:eastAsia="Calibri"/>
          <w:sz w:val="28"/>
          <w:szCs w:val="28"/>
        </w:rPr>
        <w:t>;</w:t>
      </w:r>
    </w:p>
    <w:p w14:paraId="16661506" w14:textId="77777777" w:rsidR="007C3282" w:rsidRPr="001C6F8A" w:rsidRDefault="007C3282" w:rsidP="007C328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851"/>
        <w:contextualSpacing w:val="0"/>
        <w:rPr>
          <w:sz w:val="28"/>
          <w:szCs w:val="28"/>
        </w:rPr>
      </w:pPr>
      <w:r>
        <w:rPr>
          <w:sz w:val="28"/>
          <w:szCs w:val="28"/>
        </w:rPr>
        <w:t>Начнет формироваться активная</w:t>
      </w:r>
      <w:r w:rsidRPr="001C6F8A">
        <w:rPr>
          <w:sz w:val="28"/>
          <w:szCs w:val="28"/>
        </w:rPr>
        <w:t xml:space="preserve"> и осознанн</w:t>
      </w:r>
      <w:r>
        <w:rPr>
          <w:sz w:val="28"/>
          <w:szCs w:val="28"/>
        </w:rPr>
        <w:t>ая</w:t>
      </w:r>
      <w:r w:rsidRPr="001C6F8A">
        <w:rPr>
          <w:sz w:val="28"/>
          <w:szCs w:val="28"/>
        </w:rPr>
        <w:t xml:space="preserve"> жизненную позици</w:t>
      </w:r>
      <w:r>
        <w:rPr>
          <w:sz w:val="28"/>
          <w:szCs w:val="28"/>
        </w:rPr>
        <w:t>я</w:t>
      </w:r>
      <w:r w:rsidRPr="001C6F8A">
        <w:rPr>
          <w:sz w:val="28"/>
          <w:szCs w:val="28"/>
        </w:rPr>
        <w:t xml:space="preserve"> в процессе технического творчества</w:t>
      </w:r>
      <w:r>
        <w:rPr>
          <w:sz w:val="28"/>
          <w:szCs w:val="28"/>
        </w:rPr>
        <w:t>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1"/>
  </w:num>
  <w:num w:numId="2" w16cid:durableId="1145199647">
    <w:abstractNumId w:val="21"/>
  </w:num>
  <w:num w:numId="3" w16cid:durableId="211188673">
    <w:abstractNumId w:val="13"/>
  </w:num>
  <w:num w:numId="4" w16cid:durableId="841550241">
    <w:abstractNumId w:val="18"/>
  </w:num>
  <w:num w:numId="5" w16cid:durableId="740367165">
    <w:abstractNumId w:val="6"/>
  </w:num>
  <w:num w:numId="6" w16cid:durableId="1745491624">
    <w:abstractNumId w:val="17"/>
  </w:num>
  <w:num w:numId="7" w16cid:durableId="901477991">
    <w:abstractNumId w:val="22"/>
  </w:num>
  <w:num w:numId="8" w16cid:durableId="1028719611">
    <w:abstractNumId w:val="14"/>
  </w:num>
  <w:num w:numId="9" w16cid:durableId="1796874896">
    <w:abstractNumId w:val="19"/>
  </w:num>
  <w:num w:numId="10" w16cid:durableId="1911891803">
    <w:abstractNumId w:val="20"/>
  </w:num>
  <w:num w:numId="11" w16cid:durableId="1687950202">
    <w:abstractNumId w:val="16"/>
  </w:num>
  <w:num w:numId="12" w16cid:durableId="255285912">
    <w:abstractNumId w:val="0"/>
  </w:num>
  <w:num w:numId="13" w16cid:durableId="2078016967">
    <w:abstractNumId w:val="12"/>
  </w:num>
  <w:num w:numId="14" w16cid:durableId="1784836986">
    <w:abstractNumId w:val="2"/>
  </w:num>
  <w:num w:numId="15" w16cid:durableId="1211305820">
    <w:abstractNumId w:val="15"/>
  </w:num>
  <w:num w:numId="16" w16cid:durableId="2114595603">
    <w:abstractNumId w:val="7"/>
  </w:num>
  <w:num w:numId="17" w16cid:durableId="2129542041">
    <w:abstractNumId w:val="4"/>
  </w:num>
  <w:num w:numId="18" w16cid:durableId="486633023">
    <w:abstractNumId w:val="1"/>
  </w:num>
  <w:num w:numId="19" w16cid:durableId="1816410786">
    <w:abstractNumId w:val="9"/>
  </w:num>
  <w:num w:numId="20" w16cid:durableId="1256594146">
    <w:abstractNumId w:val="10"/>
  </w:num>
  <w:num w:numId="21" w16cid:durableId="1772504243">
    <w:abstractNumId w:val="3"/>
  </w:num>
  <w:num w:numId="22" w16cid:durableId="294147144">
    <w:abstractNumId w:val="5"/>
  </w:num>
  <w:num w:numId="23" w16cid:durableId="287006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451E78"/>
    <w:rsid w:val="004D6B58"/>
    <w:rsid w:val="005B0538"/>
    <w:rsid w:val="005C1F61"/>
    <w:rsid w:val="007C3282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12</cp:revision>
  <dcterms:created xsi:type="dcterms:W3CDTF">2022-09-26T05:50:00Z</dcterms:created>
  <dcterms:modified xsi:type="dcterms:W3CDTF">2025-10-14T06:13:00Z</dcterms:modified>
</cp:coreProperties>
</file>